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8A" w:rsidRPr="000E098A" w:rsidRDefault="000E098A" w:rsidP="000E098A">
      <w:pPr>
        <w:shd w:val="clear" w:color="auto" w:fill="FFFFFF"/>
        <w:spacing w:after="0" w:line="360" w:lineRule="auto"/>
        <w:jc w:val="both"/>
        <w:textAlignment w:val="baseline"/>
        <w:rPr>
          <w:rFonts w:ascii="Arial" w:eastAsia="Times New Roman" w:hAnsi="Arial" w:cs="Arial"/>
          <w:b/>
          <w:bCs/>
          <w:kern w:val="36"/>
          <w:sz w:val="24"/>
          <w:szCs w:val="24"/>
          <w:lang w:val="ro-RO" w:eastAsia="en-GB"/>
        </w:rPr>
      </w:pPr>
      <w:bookmarkStart w:id="0" w:name="_GoBack"/>
      <w:r w:rsidRPr="000E098A">
        <w:rPr>
          <w:rFonts w:ascii="Arial" w:eastAsia="Times New Roman" w:hAnsi="Arial" w:cs="Arial"/>
          <w:b/>
          <w:bCs/>
          <w:kern w:val="36"/>
          <w:sz w:val="24"/>
          <w:szCs w:val="24"/>
          <w:lang w:val="ro-RO" w:eastAsia="en-GB"/>
        </w:rPr>
        <w:t>Un fond paneuropean pentru stimularea inovației în serviciile sociale</w:t>
      </w:r>
    </w:p>
    <w:bookmarkEnd w:id="0"/>
    <w:p w:rsidR="000E098A" w:rsidRPr="000E098A" w:rsidRDefault="000E098A" w:rsidP="000E098A">
      <w:pPr>
        <w:shd w:val="clear" w:color="auto" w:fill="FFFFFF"/>
        <w:spacing w:after="0" w:line="360" w:lineRule="auto"/>
        <w:jc w:val="both"/>
        <w:textAlignment w:val="baseline"/>
        <w:rPr>
          <w:rFonts w:ascii="Arial" w:eastAsia="Times New Roman" w:hAnsi="Arial" w:cs="Arial"/>
          <w:b/>
          <w:bCs/>
          <w:kern w:val="36"/>
          <w:sz w:val="24"/>
          <w:szCs w:val="24"/>
          <w:lang w:val="ro-RO" w:eastAsia="en-GB"/>
        </w:rPr>
      </w:pPr>
    </w:p>
    <w:p w:rsidR="00A434EC" w:rsidRPr="000E098A" w:rsidRDefault="000E098A" w:rsidP="000E098A">
      <w:pPr>
        <w:shd w:val="clear" w:color="auto" w:fill="FFFFFF"/>
        <w:spacing w:after="0" w:line="360" w:lineRule="auto"/>
        <w:jc w:val="both"/>
        <w:textAlignment w:val="baseline"/>
        <w:rPr>
          <w:rFonts w:ascii="Arial" w:eastAsia="Times New Roman" w:hAnsi="Arial" w:cs="Arial"/>
          <w:bCs/>
          <w:kern w:val="36"/>
          <w:lang w:val="ro-RO" w:eastAsia="en-GB"/>
        </w:rPr>
      </w:pPr>
      <w:r w:rsidRPr="000E098A">
        <w:rPr>
          <w:rFonts w:ascii="Arial" w:eastAsia="Times New Roman" w:hAnsi="Arial" w:cs="Arial"/>
          <w:bCs/>
          <w:kern w:val="36"/>
          <w:lang w:val="ro-RO" w:eastAsia="en-GB"/>
        </w:rPr>
        <w:t xml:space="preserve">Serviciile sociale au nevoie de inovare constantă pentru a oferi </w:t>
      </w:r>
      <w:r w:rsidRPr="000E098A">
        <w:rPr>
          <w:rFonts w:ascii="Arial" w:eastAsia="Times New Roman" w:hAnsi="Arial" w:cs="Arial"/>
          <w:bCs/>
          <w:kern w:val="36"/>
          <w:lang w:val="ro-RO" w:eastAsia="en-GB"/>
        </w:rPr>
        <w:t xml:space="preserve">servicii </w:t>
      </w:r>
      <w:r w:rsidRPr="000E098A">
        <w:rPr>
          <w:rFonts w:ascii="Arial" w:eastAsia="Times New Roman" w:hAnsi="Arial" w:cs="Arial"/>
          <w:bCs/>
          <w:kern w:val="36"/>
          <w:lang w:val="ro-RO" w:eastAsia="en-GB"/>
        </w:rPr>
        <w:t>celor mai vulnerabili din societate. Proiectul ESCF</w:t>
      </w:r>
      <w:r w:rsidRPr="000E098A">
        <w:rPr>
          <w:rFonts w:ascii="Arial" w:eastAsia="Times New Roman" w:hAnsi="Arial" w:cs="Arial"/>
          <w:bCs/>
          <w:kern w:val="36"/>
          <w:lang w:val="ro-RO" w:eastAsia="en-GB"/>
        </w:rPr>
        <w:t>,</w:t>
      </w:r>
      <w:r w:rsidRPr="000E098A">
        <w:rPr>
          <w:rFonts w:ascii="Arial" w:eastAsia="Times New Roman" w:hAnsi="Arial" w:cs="Arial"/>
          <w:bCs/>
          <w:kern w:val="36"/>
          <w:lang w:val="ro-RO" w:eastAsia="en-GB"/>
        </w:rPr>
        <w:t xml:space="preserve"> susținut de UE</w:t>
      </w:r>
      <w:r w:rsidRPr="000E098A">
        <w:rPr>
          <w:rFonts w:ascii="Arial" w:eastAsia="Times New Roman" w:hAnsi="Arial" w:cs="Arial"/>
          <w:bCs/>
          <w:kern w:val="36"/>
          <w:lang w:val="ro-RO" w:eastAsia="en-GB"/>
        </w:rPr>
        <w:t>,</w:t>
      </w:r>
      <w:r w:rsidRPr="000E098A">
        <w:rPr>
          <w:rFonts w:ascii="Arial" w:eastAsia="Times New Roman" w:hAnsi="Arial" w:cs="Arial"/>
          <w:bCs/>
          <w:kern w:val="36"/>
          <w:lang w:val="ro-RO" w:eastAsia="en-GB"/>
        </w:rPr>
        <w:t xml:space="preserve"> a contribuit la transformarea ideilor inovatoare în acțiuni practice.</w:t>
      </w:r>
    </w:p>
    <w:p w:rsidR="000E098A" w:rsidRPr="000E098A" w:rsidRDefault="000E098A" w:rsidP="000E098A">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8E7F78" w:rsidRDefault="000E098A" w:rsidP="008E7F78">
      <w:pPr>
        <w:shd w:val="clear" w:color="auto" w:fill="FFFFFF"/>
        <w:spacing w:after="0" w:line="360" w:lineRule="auto"/>
        <w:jc w:val="both"/>
        <w:textAlignment w:val="baseline"/>
        <w:rPr>
          <w:rFonts w:ascii="Arial" w:eastAsia="Times New Roman" w:hAnsi="Arial" w:cs="Arial"/>
          <w:color w:val="333333"/>
          <w:lang w:val="ro-RO" w:eastAsia="en-GB"/>
        </w:rPr>
      </w:pPr>
      <w:r w:rsidRPr="000E098A">
        <w:rPr>
          <w:rFonts w:ascii="Arial" w:eastAsia="Times New Roman" w:hAnsi="Arial" w:cs="Arial"/>
          <w:color w:val="333333"/>
          <w:lang w:val="ro-RO" w:eastAsia="en-GB"/>
        </w:rPr>
        <w:t xml:space="preserve">Secolul 21 va prezenta provocări sociale și de mediu radicale, pe care guvernele din întreaga Uniune Europeană vor trebui să le facă față </w:t>
      </w:r>
      <w:r>
        <w:rPr>
          <w:rFonts w:ascii="Arial" w:eastAsia="Times New Roman" w:hAnsi="Arial" w:cs="Arial"/>
          <w:color w:val="333333"/>
          <w:lang w:val="ro-RO" w:eastAsia="en-GB"/>
        </w:rPr>
        <w:t xml:space="preserve">în mod </w:t>
      </w:r>
      <w:r w:rsidRPr="000E098A">
        <w:rPr>
          <w:rFonts w:ascii="Arial" w:eastAsia="Times New Roman" w:hAnsi="Arial" w:cs="Arial"/>
          <w:color w:val="333333"/>
          <w:lang w:val="ro-RO" w:eastAsia="en-GB"/>
        </w:rPr>
        <w:t>direct. Aceasta include furnizarea de servicii sociale care pot proteja mijloacele de trai și drepturile cetățenilor lor. Dar inițiativele sociale de succes au nevoie de mai mult decât de idei bune pentru a crește.</w:t>
      </w:r>
    </w:p>
    <w:p w:rsidR="000E098A" w:rsidRDefault="000E098A" w:rsidP="008E7F78">
      <w:pPr>
        <w:shd w:val="clear" w:color="auto" w:fill="FFFFFF"/>
        <w:spacing w:after="0" w:line="360" w:lineRule="auto"/>
        <w:jc w:val="both"/>
        <w:textAlignment w:val="baseline"/>
        <w:rPr>
          <w:rFonts w:ascii="Arial" w:eastAsia="Times New Roman" w:hAnsi="Arial" w:cs="Arial"/>
          <w:color w:val="333333"/>
          <w:lang w:val="ro-RO" w:eastAsia="en-GB"/>
        </w:rPr>
      </w:pPr>
    </w:p>
    <w:p w:rsidR="000E098A" w:rsidRDefault="000E098A" w:rsidP="008E7F78">
      <w:pPr>
        <w:shd w:val="clear" w:color="auto" w:fill="FFFFFF"/>
        <w:spacing w:after="0" w:line="360" w:lineRule="auto"/>
        <w:jc w:val="both"/>
        <w:textAlignment w:val="baseline"/>
        <w:rPr>
          <w:rFonts w:ascii="Arial" w:eastAsia="Times New Roman" w:hAnsi="Arial" w:cs="Arial"/>
          <w:color w:val="333333"/>
          <w:lang w:val="ro-RO" w:eastAsia="en-GB"/>
        </w:rPr>
      </w:pPr>
      <w:r w:rsidRPr="00E22970">
        <w:rPr>
          <w:rFonts w:ascii="Arial" w:eastAsia="Times New Roman" w:hAnsi="Arial" w:cs="Arial"/>
          <w:i/>
          <w:color w:val="333333"/>
          <w:lang w:val="ro-RO" w:eastAsia="en-GB"/>
        </w:rPr>
        <w:t>„Multe inovații au fost dezvoltate și sunt încercate și testate pentru a avea un impact social și de mediu pozitiv, dar se luptă să se extindă”</w:t>
      </w:r>
      <w:r w:rsidRPr="000E098A">
        <w:rPr>
          <w:rFonts w:ascii="Arial" w:eastAsia="Times New Roman" w:hAnsi="Arial" w:cs="Arial"/>
          <w:color w:val="333333"/>
          <w:lang w:val="ro-RO" w:eastAsia="en-GB"/>
        </w:rPr>
        <w:t xml:space="preserve">, explică Madeleine Clarke, coordonatorul proiectului ESCF (Fondul European de Catalizator Social) </w:t>
      </w:r>
      <w:r>
        <w:rPr>
          <w:rFonts w:ascii="Arial" w:eastAsia="Times New Roman" w:hAnsi="Arial" w:cs="Arial"/>
          <w:color w:val="333333"/>
          <w:lang w:val="ro-RO" w:eastAsia="en-GB"/>
        </w:rPr>
        <w:t>și director executiv al Genio, un</w:t>
      </w:r>
      <w:r w:rsidRPr="000E098A">
        <w:rPr>
          <w:rFonts w:ascii="Arial" w:eastAsia="Times New Roman" w:hAnsi="Arial" w:cs="Arial"/>
          <w:color w:val="333333"/>
          <w:lang w:val="ro-RO" w:eastAsia="en-GB"/>
        </w:rPr>
        <w:t xml:space="preserve"> </w:t>
      </w:r>
      <w:r w:rsidRPr="000E098A">
        <w:rPr>
          <w:rFonts w:ascii="Arial" w:eastAsia="Times New Roman" w:hAnsi="Arial" w:cs="Arial"/>
          <w:color w:val="333333"/>
          <w:lang w:val="ro-RO" w:eastAsia="en-GB"/>
        </w:rPr>
        <w:t>ONG</w:t>
      </w:r>
      <w:r w:rsidRPr="000E098A">
        <w:rPr>
          <w:rFonts w:ascii="Arial" w:eastAsia="Times New Roman" w:hAnsi="Arial" w:cs="Arial"/>
          <w:color w:val="333333"/>
          <w:lang w:val="ro-RO" w:eastAsia="en-GB"/>
        </w:rPr>
        <w:t xml:space="preserve"> cu sediul</w:t>
      </w:r>
      <w:r w:rsidR="00E22970">
        <w:rPr>
          <w:rFonts w:ascii="Arial" w:eastAsia="Times New Roman" w:hAnsi="Arial" w:cs="Arial"/>
          <w:color w:val="333333"/>
          <w:lang w:val="ro-RO" w:eastAsia="en-GB"/>
        </w:rPr>
        <w:t xml:space="preserve"> în Irlanda</w:t>
      </w:r>
      <w:r w:rsidRPr="000E098A">
        <w:rPr>
          <w:rFonts w:ascii="Arial" w:eastAsia="Times New Roman" w:hAnsi="Arial" w:cs="Arial"/>
          <w:color w:val="333333"/>
          <w:lang w:val="ro-RO" w:eastAsia="en-GB"/>
        </w:rPr>
        <w:t>.</w:t>
      </w:r>
    </w:p>
    <w:p w:rsidR="005B3270" w:rsidRPr="005B3270" w:rsidRDefault="005B3270" w:rsidP="005B3270">
      <w:pPr>
        <w:shd w:val="clear" w:color="auto" w:fill="FFFFFF"/>
        <w:spacing w:after="0" w:line="360" w:lineRule="auto"/>
        <w:jc w:val="both"/>
        <w:textAlignment w:val="baseline"/>
        <w:rPr>
          <w:rFonts w:ascii="Arial" w:eastAsia="Times New Roman" w:hAnsi="Arial" w:cs="Arial"/>
          <w:color w:val="333333"/>
          <w:lang w:val="ro-RO" w:eastAsia="en-GB"/>
        </w:rPr>
      </w:pPr>
    </w:p>
    <w:p w:rsidR="005B3270" w:rsidRPr="005B3270" w:rsidRDefault="00E22970" w:rsidP="005B3270">
      <w:pPr>
        <w:shd w:val="clear" w:color="auto" w:fill="FFFFFF"/>
        <w:spacing w:after="0" w:line="360" w:lineRule="auto"/>
        <w:jc w:val="both"/>
        <w:textAlignment w:val="baseline"/>
        <w:rPr>
          <w:rFonts w:ascii="Arial" w:eastAsia="Times New Roman" w:hAnsi="Arial" w:cs="Arial"/>
          <w:color w:val="333333"/>
          <w:lang w:val="ro-RO" w:eastAsia="en-GB"/>
        </w:rPr>
      </w:pPr>
      <w:r w:rsidRPr="00E22970">
        <w:rPr>
          <w:rFonts w:ascii="Arial" w:eastAsia="Times New Roman" w:hAnsi="Arial" w:cs="Arial"/>
          <w:color w:val="333333"/>
          <w:lang w:val="ro-RO" w:eastAsia="en-GB"/>
        </w:rPr>
        <w:t>În lumina acestui fapt, ESCF a fost creat pentru a oferi sprijin financiar și sprijin proiectelor de inovare socială, permițându-le să dezvolte planuri de extindere în interiorul sau între statele membre ale UE.</w:t>
      </w:r>
    </w:p>
    <w:p w:rsidR="005B3270" w:rsidRDefault="005B3270" w:rsidP="005B3270">
      <w:pPr>
        <w:shd w:val="clear" w:color="auto" w:fill="FFFFFF"/>
        <w:spacing w:after="0" w:line="360" w:lineRule="auto"/>
        <w:jc w:val="both"/>
        <w:textAlignment w:val="baseline"/>
        <w:rPr>
          <w:rFonts w:ascii="Arial" w:eastAsia="Times New Roman" w:hAnsi="Arial" w:cs="Arial"/>
          <w:color w:val="333333"/>
          <w:lang w:val="ro-RO" w:eastAsia="en-GB"/>
        </w:rPr>
      </w:pPr>
    </w:p>
    <w:p w:rsidR="00E22970" w:rsidRDefault="00E22970" w:rsidP="005B3270">
      <w:pPr>
        <w:shd w:val="clear" w:color="auto" w:fill="FFFFFF"/>
        <w:spacing w:after="0" w:line="360" w:lineRule="auto"/>
        <w:jc w:val="both"/>
        <w:textAlignment w:val="baseline"/>
        <w:rPr>
          <w:rFonts w:ascii="Arial" w:eastAsia="Times New Roman" w:hAnsi="Arial" w:cs="Arial"/>
          <w:color w:val="333333"/>
          <w:lang w:val="ro-RO" w:eastAsia="en-GB"/>
        </w:rPr>
      </w:pPr>
      <w:r w:rsidRPr="00E22970">
        <w:rPr>
          <w:rFonts w:ascii="Arial" w:eastAsia="Times New Roman" w:hAnsi="Arial" w:cs="Arial"/>
          <w:color w:val="333333"/>
          <w:lang w:val="ro-RO" w:eastAsia="en-GB"/>
        </w:rPr>
        <w:t>ESCF a adunat resurse din sfera publică și privată, alăturând filantropia cu investițiile cu impact social pentru a ajuta guvernele să vizeze cheltuielile publice către proiectele sociale de care ar beneficia cel mai mult cetățenii UE. A fost înființată și cofinanțată de Programul de cercetare și inovare Orizont 2020 al Uniunii Europene, Genio Trust, Robert Bosch Stiftung și Fundația King Baudouin. Granturile ESCF au sprijinit inițiative pentru a crea planuri cuprinzătoare care vizează depășirea provocărilor sociale presante.</w:t>
      </w:r>
    </w:p>
    <w:p w:rsidR="00E22970" w:rsidRPr="005B3270" w:rsidRDefault="00E22970" w:rsidP="005B3270">
      <w:pPr>
        <w:shd w:val="clear" w:color="auto" w:fill="FFFFFF"/>
        <w:spacing w:after="0" w:line="360" w:lineRule="auto"/>
        <w:jc w:val="both"/>
        <w:textAlignment w:val="baseline"/>
        <w:rPr>
          <w:rFonts w:ascii="Arial" w:eastAsia="Times New Roman" w:hAnsi="Arial" w:cs="Arial"/>
          <w:color w:val="333333"/>
          <w:lang w:val="ro-RO" w:eastAsia="en-GB"/>
        </w:rPr>
      </w:pPr>
    </w:p>
    <w:p w:rsidR="00B957B1" w:rsidRPr="00B957B1" w:rsidRDefault="00B957B1" w:rsidP="00B957B1">
      <w:pPr>
        <w:shd w:val="clear" w:color="auto" w:fill="FFFFFF"/>
        <w:spacing w:after="0" w:line="360" w:lineRule="auto"/>
        <w:jc w:val="both"/>
        <w:textAlignment w:val="baseline"/>
        <w:rPr>
          <w:rFonts w:ascii="Arial" w:eastAsia="Times New Roman" w:hAnsi="Arial" w:cs="Arial"/>
          <w:color w:val="333333"/>
          <w:u w:val="single"/>
          <w:lang w:val="ro-RO" w:eastAsia="en-GB"/>
        </w:rPr>
      </w:pPr>
      <w:r w:rsidRPr="00B957B1">
        <w:rPr>
          <w:rFonts w:ascii="Arial" w:eastAsia="Times New Roman" w:hAnsi="Arial" w:cs="Arial"/>
          <w:color w:val="333333"/>
          <w:u w:val="single"/>
          <w:lang w:val="ro-RO" w:eastAsia="en-GB"/>
        </w:rPr>
        <w:t>Apel pentru soluții sociale inovatoare</w:t>
      </w:r>
    </w:p>
    <w:p w:rsidR="005B3270" w:rsidRDefault="00B957B1" w:rsidP="00B957B1">
      <w:pPr>
        <w:shd w:val="clear" w:color="auto" w:fill="FFFFFF"/>
        <w:spacing w:after="0" w:line="360" w:lineRule="auto"/>
        <w:jc w:val="both"/>
        <w:textAlignment w:val="baseline"/>
        <w:rPr>
          <w:rFonts w:ascii="Arial" w:eastAsia="Times New Roman" w:hAnsi="Arial" w:cs="Arial"/>
          <w:color w:val="333333"/>
          <w:lang w:val="ro-RO" w:eastAsia="en-GB"/>
        </w:rPr>
      </w:pPr>
      <w:r w:rsidRPr="00B957B1">
        <w:rPr>
          <w:rFonts w:ascii="Arial" w:eastAsia="Times New Roman" w:hAnsi="Arial" w:cs="Arial"/>
          <w:color w:val="333333"/>
          <w:lang w:val="ro-RO" w:eastAsia="en-GB"/>
        </w:rPr>
        <w:t>Proiectul ESCF a lansat un apel în toate statele membre ale UE, solicitând inițiative sociale pentru a prezenta propuneri. Solicitanții trebuiau să demonstreze cât de relevante erau obiectivele lor în lumina provocărilor sociale identificate în Obiectivele de dezvoltare durabilă ale ONU și Pilonul european al drepturilor sociale.</w:t>
      </w:r>
    </w:p>
    <w:p w:rsidR="00B957B1" w:rsidRPr="005B3270" w:rsidRDefault="00B957B1" w:rsidP="00B957B1">
      <w:pPr>
        <w:shd w:val="clear" w:color="auto" w:fill="FFFFFF"/>
        <w:spacing w:after="0" w:line="360" w:lineRule="auto"/>
        <w:jc w:val="both"/>
        <w:textAlignment w:val="baseline"/>
        <w:rPr>
          <w:rFonts w:ascii="Arial" w:eastAsia="Times New Roman" w:hAnsi="Arial" w:cs="Arial"/>
          <w:color w:val="333333"/>
          <w:lang w:val="ro-RO" w:eastAsia="en-GB"/>
        </w:rPr>
      </w:pPr>
    </w:p>
    <w:p w:rsidR="005B3270" w:rsidRPr="005B3270" w:rsidRDefault="00B957B1" w:rsidP="005B3270">
      <w:pPr>
        <w:shd w:val="clear" w:color="auto" w:fill="FFFFFF"/>
        <w:spacing w:after="0" w:line="360" w:lineRule="auto"/>
        <w:jc w:val="both"/>
        <w:textAlignment w:val="baseline"/>
        <w:rPr>
          <w:rFonts w:ascii="Arial" w:eastAsia="Times New Roman" w:hAnsi="Arial" w:cs="Arial"/>
          <w:color w:val="333333"/>
          <w:lang w:val="ro-RO" w:eastAsia="en-GB"/>
        </w:rPr>
      </w:pPr>
      <w:r w:rsidRPr="00B957B1">
        <w:rPr>
          <w:rFonts w:ascii="Arial" w:eastAsia="Times New Roman" w:hAnsi="Arial" w:cs="Arial"/>
          <w:color w:val="333333"/>
          <w:lang w:val="ro-RO" w:eastAsia="en-GB"/>
        </w:rPr>
        <w:t>Apelul a atras 120 de aplicații din 22 de țări, care au fost apoi evaluate printr-o serie de măsuri</w:t>
      </w:r>
      <w:r>
        <w:rPr>
          <w:rFonts w:ascii="Arial" w:eastAsia="Times New Roman" w:hAnsi="Arial" w:cs="Arial"/>
          <w:color w:val="333333"/>
          <w:lang w:val="ro-RO" w:eastAsia="en-GB"/>
        </w:rPr>
        <w:t xml:space="preserve"> inluzând</w:t>
      </w:r>
      <w:r w:rsidRPr="00B957B1">
        <w:rPr>
          <w:rFonts w:ascii="Arial" w:eastAsia="Times New Roman" w:hAnsi="Arial" w:cs="Arial"/>
          <w:color w:val="333333"/>
          <w:lang w:val="ro-RO" w:eastAsia="en-GB"/>
        </w:rPr>
        <w:t xml:space="preserve"> impactul așteptat, capacitățile de scalare ale proiectului și calitatea aplicației.</w:t>
      </w:r>
    </w:p>
    <w:p w:rsidR="005B3270" w:rsidRDefault="00B957B1" w:rsidP="005B3270">
      <w:pPr>
        <w:shd w:val="clear" w:color="auto" w:fill="FFFFFF"/>
        <w:spacing w:after="0" w:line="360" w:lineRule="auto"/>
        <w:jc w:val="both"/>
        <w:textAlignment w:val="baseline"/>
        <w:rPr>
          <w:rFonts w:ascii="Arial" w:eastAsia="Times New Roman" w:hAnsi="Arial" w:cs="Arial"/>
          <w:color w:val="333333"/>
          <w:lang w:val="ro-RO" w:eastAsia="en-GB"/>
        </w:rPr>
      </w:pPr>
      <w:r w:rsidRPr="00B957B1">
        <w:rPr>
          <w:rFonts w:ascii="Arial" w:eastAsia="Times New Roman" w:hAnsi="Arial" w:cs="Arial"/>
          <w:color w:val="333333"/>
          <w:lang w:val="ro-RO" w:eastAsia="en-GB"/>
        </w:rPr>
        <w:lastRenderedPageBreak/>
        <w:t>Echipa ESCF a selectat șapte grupuri pentru a primi granturi de până la 100</w:t>
      </w:r>
      <w:r>
        <w:rPr>
          <w:rFonts w:ascii="Arial" w:eastAsia="Times New Roman" w:hAnsi="Arial" w:cs="Arial"/>
          <w:color w:val="333333"/>
          <w:lang w:val="ro-RO" w:eastAsia="en-GB"/>
        </w:rPr>
        <w:t>,</w:t>
      </w:r>
      <w:r w:rsidRPr="00B957B1">
        <w:rPr>
          <w:rFonts w:ascii="Arial" w:eastAsia="Times New Roman" w:hAnsi="Arial" w:cs="Arial"/>
          <w:color w:val="333333"/>
          <w:lang w:val="ro-RO" w:eastAsia="en-GB"/>
        </w:rPr>
        <w:t xml:space="preserve">000 </w:t>
      </w:r>
      <w:r>
        <w:rPr>
          <w:rFonts w:ascii="Arial" w:eastAsia="Times New Roman" w:hAnsi="Arial" w:cs="Arial"/>
          <w:color w:val="333333"/>
          <w:lang w:val="ro-RO" w:eastAsia="en-GB"/>
        </w:rPr>
        <w:t>de euro</w:t>
      </w:r>
      <w:r w:rsidR="00784E5A">
        <w:rPr>
          <w:rFonts w:ascii="Arial" w:eastAsia="Times New Roman" w:hAnsi="Arial" w:cs="Arial"/>
          <w:color w:val="333333"/>
          <w:lang w:val="ro-RO" w:eastAsia="en-GB"/>
        </w:rPr>
        <w:t>,</w:t>
      </w:r>
      <w:r w:rsidRPr="00B957B1">
        <w:rPr>
          <w:rFonts w:ascii="Arial" w:eastAsia="Times New Roman" w:hAnsi="Arial" w:cs="Arial"/>
          <w:color w:val="333333"/>
          <w:lang w:val="ro-RO" w:eastAsia="en-GB"/>
        </w:rPr>
        <w:t xml:space="preserve"> pentru a crea planuri de scalare pentru proiectele lor. Majoritatea proiectelor au dezvoltat strategii de creștere care s-au extins dincolo de granițele naționale, ducând la planuri de extindere a inițiativelor sociale în 15 țări.</w:t>
      </w:r>
    </w:p>
    <w:p w:rsidR="00B957B1" w:rsidRPr="005B3270" w:rsidRDefault="00B957B1" w:rsidP="005B3270">
      <w:pPr>
        <w:shd w:val="clear" w:color="auto" w:fill="FFFFFF"/>
        <w:spacing w:after="0" w:line="360" w:lineRule="auto"/>
        <w:jc w:val="both"/>
        <w:textAlignment w:val="baseline"/>
        <w:rPr>
          <w:rFonts w:ascii="Arial" w:eastAsia="Times New Roman" w:hAnsi="Arial" w:cs="Arial"/>
          <w:color w:val="333333"/>
          <w:lang w:val="ro-RO" w:eastAsia="en-GB"/>
        </w:rPr>
      </w:pPr>
    </w:p>
    <w:p w:rsidR="005B3270" w:rsidRDefault="00784E5A" w:rsidP="005B3270">
      <w:pPr>
        <w:shd w:val="clear" w:color="auto" w:fill="FFFFFF"/>
        <w:spacing w:after="0" w:line="360" w:lineRule="auto"/>
        <w:jc w:val="both"/>
        <w:textAlignment w:val="baseline"/>
        <w:rPr>
          <w:rFonts w:ascii="Arial" w:eastAsia="Times New Roman" w:hAnsi="Arial" w:cs="Arial"/>
          <w:color w:val="333333"/>
          <w:lang w:val="ro-RO" w:eastAsia="en-GB"/>
        </w:rPr>
      </w:pPr>
      <w:r w:rsidRPr="00784E5A">
        <w:rPr>
          <w:rFonts w:ascii="Arial" w:eastAsia="Times New Roman" w:hAnsi="Arial" w:cs="Arial"/>
          <w:color w:val="333333"/>
          <w:lang w:val="ro-RO" w:eastAsia="en-GB"/>
        </w:rPr>
        <w:t xml:space="preserve">Printre proiectele selectate se numără </w:t>
      </w:r>
      <w:r w:rsidRPr="00784E5A">
        <w:rPr>
          <w:rFonts w:ascii="Arial" w:eastAsia="Times New Roman" w:hAnsi="Arial" w:cs="Arial"/>
          <w:i/>
          <w:color w:val="333333"/>
          <w:lang w:val="ro-RO" w:eastAsia="en-GB"/>
        </w:rPr>
        <w:t>Long Live the Elderly! (LLE)</w:t>
      </w:r>
      <w:r w:rsidRPr="00784E5A">
        <w:rPr>
          <w:rFonts w:ascii="Arial" w:eastAsia="Times New Roman" w:hAnsi="Arial" w:cs="Arial"/>
          <w:color w:val="333333"/>
          <w:lang w:val="ro-RO" w:eastAsia="en-GB"/>
        </w:rPr>
        <w:t>, un proiect comunitar care ajută la îmbunătățirea calității vieții cetățenilor cu vârsta</w:t>
      </w:r>
      <w:r>
        <w:rPr>
          <w:rFonts w:ascii="Arial" w:eastAsia="Times New Roman" w:hAnsi="Arial" w:cs="Arial"/>
          <w:color w:val="333333"/>
          <w:lang w:val="ro-RO" w:eastAsia="en-GB"/>
        </w:rPr>
        <w:t xml:space="preserve"> de</w:t>
      </w:r>
      <w:r w:rsidRPr="00784E5A">
        <w:rPr>
          <w:rFonts w:ascii="Arial" w:eastAsia="Times New Roman" w:hAnsi="Arial" w:cs="Arial"/>
          <w:color w:val="333333"/>
          <w:lang w:val="ro-RO" w:eastAsia="en-GB"/>
        </w:rPr>
        <w:t xml:space="preserve"> peste 80 de ani. LLE s-a dovedit eficient în reducerea riscului de probleme de sănătate, ajutând oamenii să se pregătească pentru bătrânețe și să mențină o rețea socială.</w:t>
      </w:r>
    </w:p>
    <w:p w:rsidR="00784E5A" w:rsidRPr="005B3270" w:rsidRDefault="00784E5A" w:rsidP="005B3270">
      <w:pPr>
        <w:shd w:val="clear" w:color="auto" w:fill="FFFFFF"/>
        <w:spacing w:after="0" w:line="360" w:lineRule="auto"/>
        <w:jc w:val="both"/>
        <w:textAlignment w:val="baseline"/>
        <w:rPr>
          <w:rFonts w:ascii="Arial" w:eastAsia="Times New Roman" w:hAnsi="Arial" w:cs="Arial"/>
          <w:color w:val="333333"/>
          <w:lang w:val="ro-RO" w:eastAsia="en-GB"/>
        </w:rPr>
      </w:pPr>
    </w:p>
    <w:p w:rsidR="005B3270" w:rsidRDefault="00784E5A" w:rsidP="005B3270">
      <w:pPr>
        <w:shd w:val="clear" w:color="auto" w:fill="FFFFFF"/>
        <w:spacing w:after="0" w:line="360" w:lineRule="auto"/>
        <w:jc w:val="both"/>
        <w:textAlignment w:val="baseline"/>
        <w:rPr>
          <w:rFonts w:ascii="Arial" w:eastAsia="Times New Roman" w:hAnsi="Arial" w:cs="Arial"/>
          <w:color w:val="333333"/>
          <w:lang w:val="ro-RO" w:eastAsia="en-GB"/>
        </w:rPr>
      </w:pPr>
      <w:r w:rsidRPr="00784E5A">
        <w:rPr>
          <w:rFonts w:ascii="Arial" w:eastAsia="Times New Roman" w:hAnsi="Arial" w:cs="Arial"/>
          <w:color w:val="333333"/>
          <w:lang w:val="ro-RO" w:eastAsia="en-GB"/>
        </w:rPr>
        <w:t xml:space="preserve">Un alt proiect evidențiat de Clarke a fost </w:t>
      </w:r>
      <w:r w:rsidRPr="00784E5A">
        <w:rPr>
          <w:rFonts w:ascii="Arial" w:eastAsia="Times New Roman" w:hAnsi="Arial" w:cs="Arial"/>
          <w:i/>
          <w:color w:val="333333"/>
          <w:lang w:val="ro-RO" w:eastAsia="en-GB"/>
        </w:rPr>
        <w:t>DUO for a JOB</w:t>
      </w:r>
      <w:r w:rsidRPr="00784E5A">
        <w:rPr>
          <w:rFonts w:ascii="Arial" w:eastAsia="Times New Roman" w:hAnsi="Arial" w:cs="Arial"/>
          <w:color w:val="333333"/>
          <w:lang w:val="ro-RO" w:eastAsia="en-GB"/>
        </w:rPr>
        <w:t>, o inițiativă care asociază tinerii migranți în căutarea unui loc de muncă cu mentori mai în vârstă pentru a-i ajuta să obțină un loc de muncă. DUO a început la Bruxelles în 2013, iar datorită grantului ESCF își extinde acum operațiunile la Lille, Lyon și Marsilia în Franța și Rotterdam în Țările de Jos.</w:t>
      </w:r>
    </w:p>
    <w:p w:rsidR="00784E5A" w:rsidRPr="005B3270" w:rsidRDefault="00784E5A" w:rsidP="005B3270">
      <w:pPr>
        <w:shd w:val="clear" w:color="auto" w:fill="FFFFFF"/>
        <w:spacing w:after="0" w:line="360" w:lineRule="auto"/>
        <w:jc w:val="both"/>
        <w:textAlignment w:val="baseline"/>
        <w:rPr>
          <w:rFonts w:ascii="Arial" w:eastAsia="Times New Roman" w:hAnsi="Arial" w:cs="Arial"/>
          <w:color w:val="333333"/>
          <w:lang w:val="ro-RO" w:eastAsia="en-GB"/>
        </w:rPr>
      </w:pPr>
    </w:p>
    <w:p w:rsidR="00784E5A" w:rsidRPr="00784E5A" w:rsidRDefault="00784E5A" w:rsidP="00784E5A">
      <w:pPr>
        <w:shd w:val="clear" w:color="auto" w:fill="FFFFFF"/>
        <w:spacing w:after="0" w:line="360" w:lineRule="auto"/>
        <w:jc w:val="both"/>
        <w:textAlignment w:val="baseline"/>
        <w:rPr>
          <w:rFonts w:ascii="Arial" w:eastAsia="Times New Roman" w:hAnsi="Arial" w:cs="Arial"/>
          <w:color w:val="333333"/>
          <w:u w:val="single"/>
          <w:lang w:val="ro-RO" w:eastAsia="en-GB"/>
        </w:rPr>
      </w:pPr>
      <w:r w:rsidRPr="00784E5A">
        <w:rPr>
          <w:rFonts w:ascii="Arial" w:eastAsia="Times New Roman" w:hAnsi="Arial" w:cs="Arial"/>
          <w:color w:val="333333"/>
          <w:u w:val="single"/>
          <w:lang w:val="ro-RO" w:eastAsia="en-GB"/>
        </w:rPr>
        <w:t>Crearea unui nou Fond European de Inovare Socială</w:t>
      </w:r>
    </w:p>
    <w:p w:rsidR="005B3270" w:rsidRPr="005B3270" w:rsidRDefault="00784E5A" w:rsidP="00784E5A">
      <w:pPr>
        <w:shd w:val="clear" w:color="auto" w:fill="FFFFFF"/>
        <w:spacing w:after="0" w:line="360" w:lineRule="auto"/>
        <w:jc w:val="both"/>
        <w:textAlignment w:val="baseline"/>
        <w:rPr>
          <w:rFonts w:ascii="Arial" w:eastAsia="Times New Roman" w:hAnsi="Arial" w:cs="Arial"/>
          <w:color w:val="333333"/>
          <w:lang w:val="ro-RO" w:eastAsia="en-GB"/>
        </w:rPr>
      </w:pPr>
      <w:r w:rsidRPr="00784E5A">
        <w:rPr>
          <w:rFonts w:ascii="Arial" w:eastAsia="Times New Roman" w:hAnsi="Arial" w:cs="Arial"/>
          <w:color w:val="333333"/>
          <w:lang w:val="ro-RO" w:eastAsia="en-GB"/>
        </w:rPr>
        <w:t>Succesul proiectului ESCF a declanșat înființarea unei noi cereri de propuneri, inclusă în Programul-cadru Orizont Europa, care vizează extinderea inovațiilor sociale de succes pentru a sprijini obiectivele celor cinci misiuni ale UE. Propunerea câștigătoare va înființa un Fond european de inovare socială care va fi cofinanțat de Horizon Europe și alte surse de finanțare publice și private.</w:t>
      </w:r>
    </w:p>
    <w:p w:rsidR="006D0D62" w:rsidRPr="0045470A" w:rsidRDefault="006D0D62" w:rsidP="008E7F78">
      <w:pPr>
        <w:pStyle w:val="c-articletext"/>
        <w:shd w:val="clear" w:color="auto" w:fill="FFFFFF"/>
        <w:spacing w:before="0" w:beforeAutospacing="0" w:after="0" w:afterAutospacing="0"/>
        <w:textAlignment w:val="baseline"/>
        <w:rPr>
          <w:rFonts w:ascii="Arial" w:hAnsi="Arial" w:cs="Arial"/>
          <w:color w:val="333333"/>
          <w:lang w:val="ro-RO"/>
        </w:rPr>
      </w:pPr>
    </w:p>
    <w:p w:rsidR="00C25607" w:rsidRPr="0045470A" w:rsidRDefault="00C25607" w:rsidP="00C25607">
      <w:pPr>
        <w:pStyle w:val="HTMLPreformatted"/>
        <w:jc w:val="both"/>
        <w:rPr>
          <w:rFonts w:ascii="Arial" w:hAnsi="Arial" w:cs="Arial"/>
          <w:i/>
          <w:noProof/>
          <w:color w:val="333333"/>
          <w:sz w:val="22"/>
          <w:szCs w:val="22"/>
          <w:lang w:val="ro-RO"/>
        </w:rPr>
      </w:pPr>
    </w:p>
    <w:p w:rsidR="00C25607" w:rsidRPr="0045470A" w:rsidRDefault="00C25607" w:rsidP="00C25607">
      <w:pPr>
        <w:pStyle w:val="HTMLPreformatted"/>
        <w:jc w:val="both"/>
        <w:rPr>
          <w:rFonts w:ascii="Arial" w:hAnsi="Arial" w:cs="Arial"/>
          <w:i/>
          <w:noProof/>
          <w:color w:val="333333"/>
          <w:sz w:val="22"/>
          <w:szCs w:val="22"/>
          <w:lang w:val="ro-RO"/>
        </w:rPr>
      </w:pPr>
      <w:r w:rsidRPr="0045470A">
        <w:rPr>
          <w:rFonts w:ascii="Arial" w:hAnsi="Arial" w:cs="Arial"/>
          <w:i/>
          <w:noProof/>
          <w:color w:val="333333"/>
          <w:sz w:val="22"/>
          <w:szCs w:val="22"/>
          <w:lang w:val="ro-RO"/>
        </w:rPr>
        <w:t>Articol tradus de Madalina Coman</w:t>
      </w:r>
    </w:p>
    <w:p w:rsidR="00257CC1" w:rsidRPr="0045470A" w:rsidRDefault="00C25607" w:rsidP="00EF2E7D">
      <w:pPr>
        <w:spacing w:after="0" w:line="240" w:lineRule="auto"/>
        <w:jc w:val="both"/>
        <w:rPr>
          <w:rFonts w:ascii="Arial" w:hAnsi="Arial" w:cs="Arial"/>
          <w:i/>
          <w:color w:val="333333"/>
          <w:shd w:val="clear" w:color="auto" w:fill="FFFFFF"/>
          <w:lang w:val="ro-RO"/>
        </w:rPr>
      </w:pPr>
      <w:r w:rsidRPr="0045470A">
        <w:rPr>
          <w:rFonts w:ascii="Arial" w:hAnsi="Arial" w:cs="Arial"/>
          <w:i/>
          <w:color w:val="202124"/>
          <w:lang w:val="ro-RO"/>
        </w:rPr>
        <w:t>Sursa:</w:t>
      </w:r>
      <w:r w:rsidR="00EF2E7D">
        <w:rPr>
          <w:rFonts w:ascii="Arial" w:hAnsi="Arial" w:cs="Arial"/>
          <w:i/>
          <w:color w:val="333333"/>
          <w:shd w:val="clear" w:color="auto" w:fill="FFFFFF"/>
          <w:lang w:val="ro-RO"/>
        </w:rPr>
        <w:t xml:space="preserve"> </w:t>
      </w:r>
      <w:hyperlink r:id="rId5" w:history="1">
        <w:r w:rsidR="00A434EC" w:rsidRPr="00033AE6">
          <w:rPr>
            <w:rStyle w:val="Hyperlink"/>
            <w:rFonts w:ascii="Arial" w:hAnsi="Arial" w:cs="Arial"/>
            <w:i/>
            <w:shd w:val="clear" w:color="auto" w:fill="FFFFFF"/>
            <w:lang w:val="ro-RO"/>
          </w:rPr>
          <w:t>https://cordis.europa.eu/article/id/442346-a-pan-european-fund-to-spur-innovation-in-social-services</w:t>
        </w:r>
      </w:hyperlink>
      <w:r w:rsidR="00A434EC">
        <w:rPr>
          <w:rFonts w:ascii="Arial" w:hAnsi="Arial" w:cs="Arial"/>
          <w:i/>
          <w:color w:val="333333"/>
          <w:shd w:val="clear" w:color="auto" w:fill="FFFFFF"/>
          <w:lang w:val="ro-RO"/>
        </w:rPr>
        <w:t xml:space="preserve"> </w:t>
      </w:r>
    </w:p>
    <w:sectPr w:rsidR="00257CC1" w:rsidRPr="00454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C1"/>
    <w:rsid w:val="000670AD"/>
    <w:rsid w:val="000E098A"/>
    <w:rsid w:val="001620CB"/>
    <w:rsid w:val="00257CC1"/>
    <w:rsid w:val="0029170A"/>
    <w:rsid w:val="00390267"/>
    <w:rsid w:val="0045470A"/>
    <w:rsid w:val="004811DF"/>
    <w:rsid w:val="005B3270"/>
    <w:rsid w:val="006415EB"/>
    <w:rsid w:val="006D0D62"/>
    <w:rsid w:val="00784E5A"/>
    <w:rsid w:val="008E7F78"/>
    <w:rsid w:val="00A434EC"/>
    <w:rsid w:val="00B957B1"/>
    <w:rsid w:val="00C25607"/>
    <w:rsid w:val="00E22970"/>
    <w:rsid w:val="00EF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7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E7F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CC1"/>
    <w:rPr>
      <w:rFonts w:ascii="Times New Roman" w:eastAsia="Times New Roman" w:hAnsi="Times New Roman" w:cs="Times New Roman"/>
      <w:b/>
      <w:bCs/>
      <w:kern w:val="36"/>
      <w:sz w:val="48"/>
      <w:szCs w:val="48"/>
      <w:lang w:eastAsia="en-GB"/>
    </w:rPr>
  </w:style>
  <w:style w:type="paragraph" w:customStyle="1" w:styleId="c-teaser">
    <w:name w:val="c-teaser"/>
    <w:basedOn w:val="Normal"/>
    <w:rsid w:val="00257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7CC1"/>
    <w:rPr>
      <w:color w:val="0000FF" w:themeColor="hyperlink"/>
      <w:u w:val="single"/>
    </w:rPr>
  </w:style>
  <w:style w:type="paragraph" w:styleId="HTMLPreformatted">
    <w:name w:val="HTML Preformatted"/>
    <w:basedOn w:val="Normal"/>
    <w:link w:val="HTMLPreformattedChar"/>
    <w:uiPriority w:val="99"/>
    <w:semiHidden/>
    <w:unhideWhenUsed/>
    <w:rsid w:val="00C2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25607"/>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8E7F78"/>
    <w:rPr>
      <w:rFonts w:asciiTheme="majorHAnsi" w:eastAsiaTheme="majorEastAsia" w:hAnsiTheme="majorHAnsi" w:cstheme="majorBidi"/>
      <w:b/>
      <w:bCs/>
      <w:color w:val="4F81BD" w:themeColor="accent1"/>
      <w:sz w:val="26"/>
      <w:szCs w:val="26"/>
    </w:rPr>
  </w:style>
  <w:style w:type="paragraph" w:customStyle="1" w:styleId="c-articletext">
    <w:name w:val="c-article__text"/>
    <w:basedOn w:val="Normal"/>
    <w:rsid w:val="008E7F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7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E7F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CC1"/>
    <w:rPr>
      <w:rFonts w:ascii="Times New Roman" w:eastAsia="Times New Roman" w:hAnsi="Times New Roman" w:cs="Times New Roman"/>
      <w:b/>
      <w:bCs/>
      <w:kern w:val="36"/>
      <w:sz w:val="48"/>
      <w:szCs w:val="48"/>
      <w:lang w:eastAsia="en-GB"/>
    </w:rPr>
  </w:style>
  <w:style w:type="paragraph" w:customStyle="1" w:styleId="c-teaser">
    <w:name w:val="c-teaser"/>
    <w:basedOn w:val="Normal"/>
    <w:rsid w:val="00257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7CC1"/>
    <w:rPr>
      <w:color w:val="0000FF" w:themeColor="hyperlink"/>
      <w:u w:val="single"/>
    </w:rPr>
  </w:style>
  <w:style w:type="paragraph" w:styleId="HTMLPreformatted">
    <w:name w:val="HTML Preformatted"/>
    <w:basedOn w:val="Normal"/>
    <w:link w:val="HTMLPreformattedChar"/>
    <w:uiPriority w:val="99"/>
    <w:semiHidden/>
    <w:unhideWhenUsed/>
    <w:rsid w:val="00C2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25607"/>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8E7F78"/>
    <w:rPr>
      <w:rFonts w:asciiTheme="majorHAnsi" w:eastAsiaTheme="majorEastAsia" w:hAnsiTheme="majorHAnsi" w:cstheme="majorBidi"/>
      <w:b/>
      <w:bCs/>
      <w:color w:val="4F81BD" w:themeColor="accent1"/>
      <w:sz w:val="26"/>
      <w:szCs w:val="26"/>
    </w:rPr>
  </w:style>
  <w:style w:type="paragraph" w:customStyle="1" w:styleId="c-articletext">
    <w:name w:val="c-article__text"/>
    <w:basedOn w:val="Normal"/>
    <w:rsid w:val="008E7F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6967">
      <w:bodyDiv w:val="1"/>
      <w:marLeft w:val="0"/>
      <w:marRight w:val="0"/>
      <w:marTop w:val="0"/>
      <w:marBottom w:val="0"/>
      <w:divBdr>
        <w:top w:val="none" w:sz="0" w:space="0" w:color="auto"/>
        <w:left w:val="none" w:sz="0" w:space="0" w:color="auto"/>
        <w:bottom w:val="none" w:sz="0" w:space="0" w:color="auto"/>
        <w:right w:val="none" w:sz="0" w:space="0" w:color="auto"/>
      </w:divBdr>
      <w:divsChild>
        <w:div w:id="2099859323">
          <w:marLeft w:val="0"/>
          <w:marRight w:val="0"/>
          <w:marTop w:val="0"/>
          <w:marBottom w:val="0"/>
          <w:divBdr>
            <w:top w:val="none" w:sz="0" w:space="0" w:color="auto"/>
            <w:left w:val="none" w:sz="0" w:space="0" w:color="auto"/>
            <w:bottom w:val="none" w:sz="0" w:space="0" w:color="auto"/>
            <w:right w:val="none" w:sz="0" w:space="0" w:color="auto"/>
          </w:divBdr>
        </w:div>
        <w:div w:id="1126891679">
          <w:marLeft w:val="0"/>
          <w:marRight w:val="0"/>
          <w:marTop w:val="0"/>
          <w:marBottom w:val="0"/>
          <w:divBdr>
            <w:top w:val="none" w:sz="0" w:space="0" w:color="auto"/>
            <w:left w:val="none" w:sz="0" w:space="0" w:color="auto"/>
            <w:bottom w:val="none" w:sz="0" w:space="0" w:color="auto"/>
            <w:right w:val="none" w:sz="0" w:space="0" w:color="auto"/>
          </w:divBdr>
        </w:div>
        <w:div w:id="1277444207">
          <w:marLeft w:val="0"/>
          <w:marRight w:val="0"/>
          <w:marTop w:val="0"/>
          <w:marBottom w:val="0"/>
          <w:divBdr>
            <w:top w:val="none" w:sz="0" w:space="0" w:color="auto"/>
            <w:left w:val="none" w:sz="0" w:space="0" w:color="auto"/>
            <w:bottom w:val="none" w:sz="0" w:space="0" w:color="auto"/>
            <w:right w:val="none" w:sz="0" w:space="0" w:color="auto"/>
          </w:divBdr>
        </w:div>
      </w:divsChild>
    </w:div>
    <w:div w:id="980815232">
      <w:bodyDiv w:val="1"/>
      <w:marLeft w:val="0"/>
      <w:marRight w:val="0"/>
      <w:marTop w:val="0"/>
      <w:marBottom w:val="0"/>
      <w:divBdr>
        <w:top w:val="none" w:sz="0" w:space="0" w:color="auto"/>
        <w:left w:val="none" w:sz="0" w:space="0" w:color="auto"/>
        <w:bottom w:val="none" w:sz="0" w:space="0" w:color="auto"/>
        <w:right w:val="none" w:sz="0" w:space="0" w:color="auto"/>
      </w:divBdr>
    </w:div>
    <w:div w:id="14919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dis.europa.eu/article/id/442346-a-pan-european-fund-to-spur-innovation-in-social-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2022-10-25T12:13:00Z</dcterms:created>
  <dcterms:modified xsi:type="dcterms:W3CDTF">2022-10-31T13:02:00Z</dcterms:modified>
</cp:coreProperties>
</file>